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6F899" w14:textId="5857E07A" w:rsidR="00B831B9" w:rsidRPr="00E902CF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E902CF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CA6B51">
        <w:rPr>
          <w:rFonts w:ascii="Times New Roman" w:hAnsi="Times New Roman"/>
          <w:sz w:val="26"/>
          <w:szCs w:val="26"/>
          <w:lang w:val="nl-NL"/>
        </w:rPr>
        <w:t>B.</w:t>
      </w:r>
      <w:r w:rsidR="00B4564A" w:rsidRPr="00E902CF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E902CF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E902CF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34557FA8" w:rsidR="00B831B9" w:rsidRPr="00E902CF" w:rsidRDefault="000F4A8A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  <w:r w:rsidRPr="00E902CF">
        <w:rPr>
          <w:rFonts w:ascii="Times New Roman" w:hAnsi="Times New Roman"/>
          <w:spacing w:val="-4"/>
          <w:sz w:val="26"/>
          <w:szCs w:val="26"/>
          <w:lang w:val="nl-NL"/>
        </w:rPr>
        <w:t>Dây dẫn AC</w:t>
      </w:r>
    </w:p>
    <w:p w14:paraId="7BDEE2CF" w14:textId="77777777" w:rsidR="00B831B9" w:rsidRPr="00E902CF" w:rsidRDefault="00B831B9" w:rsidP="00C42A87">
      <w:pPr>
        <w:pStyle w:val="Heading3"/>
        <w:spacing w:before="60" w:after="60"/>
        <w:rPr>
          <w:sz w:val="26"/>
          <w:szCs w:val="26"/>
          <w:lang w:val="en-US"/>
        </w:rPr>
      </w:pPr>
      <w:r w:rsidRPr="00E902CF">
        <w:rPr>
          <w:sz w:val="26"/>
          <w:szCs w:val="26"/>
        </w:rPr>
        <w:t xml:space="preserve">I. </w:t>
      </w:r>
      <w:r w:rsidRPr="00E902CF">
        <w:rPr>
          <w:sz w:val="26"/>
          <w:szCs w:val="26"/>
          <w:lang w:val="en-US"/>
        </w:rPr>
        <w:t>QUY ĐỊNH CHUNG</w:t>
      </w:r>
    </w:p>
    <w:p w14:paraId="30B02699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E902CF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E902CF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60B3D82A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1. IEC (International Electrotechnical Commission): Ủy ban kỹ thuật điện</w:t>
      </w:r>
      <w:r w:rsidR="00E04207" w:rsidRPr="00E902CF">
        <w:rPr>
          <w:sz w:val="26"/>
          <w:szCs w:val="26"/>
        </w:rPr>
        <w:t xml:space="preserve"> </w:t>
      </w:r>
      <w:r w:rsidRPr="00E902CF">
        <w:rPr>
          <w:sz w:val="26"/>
          <w:szCs w:val="26"/>
        </w:rPr>
        <w:t>Quốc tế.</w:t>
      </w:r>
    </w:p>
    <w:p w14:paraId="42EFCE1E" w14:textId="77777777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E902CF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E902CF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E902CF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E902CF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E902CF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E902CF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E902CF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E902CF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E902CF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E902CF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E902CF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E902CF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E902CF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 xml:space="preserve">2.1. </w:t>
      </w:r>
      <w:r w:rsidRPr="00E902CF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E902CF" w14:paraId="39E85971" w14:textId="77777777" w:rsidTr="00A24695">
        <w:tc>
          <w:tcPr>
            <w:tcW w:w="4344" w:type="dxa"/>
          </w:tcPr>
          <w:p w14:paraId="3055FE14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E902C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E902CF" w14:paraId="4AA69C6A" w14:textId="77777777" w:rsidTr="00A24695">
        <w:tc>
          <w:tcPr>
            <w:tcW w:w="4344" w:type="dxa"/>
          </w:tcPr>
          <w:p w14:paraId="21BC1341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E902CF" w14:paraId="4AB5F471" w14:textId="77777777" w:rsidTr="00A24695">
        <w:tc>
          <w:tcPr>
            <w:tcW w:w="4344" w:type="dxa"/>
          </w:tcPr>
          <w:p w14:paraId="74CB7442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E902CF" w14:paraId="5E9AC9B9" w14:textId="77777777" w:rsidTr="00A24695">
        <w:tc>
          <w:tcPr>
            <w:tcW w:w="4344" w:type="dxa"/>
          </w:tcPr>
          <w:p w14:paraId="416F7D73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E902CF" w14:paraId="0947CA57" w14:textId="77777777" w:rsidTr="00A24695">
        <w:tc>
          <w:tcPr>
            <w:tcW w:w="4344" w:type="dxa"/>
          </w:tcPr>
          <w:p w14:paraId="7339B903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E902CF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02CF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E902CF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E902CF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E902CF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E902CF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E902CF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E902CF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E902CF">
        <w:rPr>
          <w:b/>
          <w:sz w:val="26"/>
          <w:szCs w:val="26"/>
        </w:rPr>
        <w:t xml:space="preserve">2.3. </w:t>
      </w:r>
      <w:r w:rsidRPr="00E902CF">
        <w:rPr>
          <w:bCs/>
          <w:sz w:val="26"/>
          <w:szCs w:val="26"/>
        </w:rPr>
        <w:t>Chứng chỉ chất lượng</w:t>
      </w:r>
    </w:p>
    <w:p w14:paraId="37E3B9E6" w14:textId="7663FD58" w:rsidR="00A03136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Nhà sản xuất phải có chứng chỉ về hệ thống quản lý chất lượng (ISO-9001</w:t>
      </w:r>
      <w:r w:rsidRPr="00E902CF">
        <w:rPr>
          <w:sz w:val="26"/>
          <w:szCs w:val="26"/>
        </w:rPr>
        <w:br/>
        <w:t xml:space="preserve">hoặc tương </w:t>
      </w:r>
      <w:r w:rsidRPr="00E902CF">
        <w:rPr>
          <w:rFonts w:eastAsia="Times New Roman"/>
          <w:sz w:val="26"/>
          <w:szCs w:val="26"/>
        </w:rPr>
        <w:t>đương</w:t>
      </w:r>
      <w:r w:rsidRPr="00E902CF">
        <w:rPr>
          <w:sz w:val="26"/>
          <w:szCs w:val="26"/>
        </w:rPr>
        <w:t xml:space="preserve">) được áp dụng vào ngành nghề sản xuất thiết bị. </w:t>
      </w:r>
    </w:p>
    <w:p w14:paraId="40641132" w14:textId="1178BD01" w:rsidR="00A03136" w:rsidRPr="00E902CF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E902CF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E902CF">
        <w:rPr>
          <w:b/>
          <w:spacing w:val="-4"/>
          <w:sz w:val="26"/>
          <w:szCs w:val="26"/>
        </w:rPr>
        <w:t>II. YÊU CẦU VỀ ĐẶC TÍNH KỸ THUẬT</w:t>
      </w:r>
    </w:p>
    <w:p w14:paraId="13F8908A" w14:textId="68CF63D3" w:rsidR="00A03136" w:rsidRPr="00E902CF" w:rsidRDefault="00A03136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E902CF">
        <w:rPr>
          <w:b/>
          <w:spacing w:val="-8"/>
          <w:sz w:val="26"/>
          <w:szCs w:val="26"/>
        </w:rPr>
        <w:t>Dây dẫn AC</w:t>
      </w:r>
    </w:p>
    <w:p w14:paraId="34BBF43D" w14:textId="77777777" w:rsidR="0002178D" w:rsidRPr="00E902CF" w:rsidRDefault="0002178D" w:rsidP="00E04207">
      <w:pPr>
        <w:pStyle w:val="Heading3"/>
        <w:spacing w:before="60" w:after="60"/>
        <w:ind w:firstLine="720"/>
        <w:rPr>
          <w:sz w:val="26"/>
          <w:szCs w:val="26"/>
          <w:lang w:val="en-US"/>
        </w:rPr>
      </w:pPr>
    </w:p>
    <w:p w14:paraId="26658E1C" w14:textId="25D342F2" w:rsidR="007224AC" w:rsidRPr="00E902CF" w:rsidRDefault="007224AC" w:rsidP="00E04207">
      <w:pPr>
        <w:pStyle w:val="Heading3"/>
        <w:spacing w:before="60" w:after="60"/>
        <w:ind w:firstLine="720"/>
        <w:rPr>
          <w:sz w:val="26"/>
          <w:szCs w:val="26"/>
        </w:rPr>
      </w:pPr>
      <w:r w:rsidRPr="00E902CF">
        <w:rPr>
          <w:sz w:val="26"/>
          <w:szCs w:val="26"/>
          <w:lang w:val="en-US"/>
        </w:rPr>
        <w:t>1.</w:t>
      </w:r>
      <w:r w:rsidRPr="00E902CF">
        <w:rPr>
          <w:sz w:val="26"/>
          <w:szCs w:val="26"/>
        </w:rPr>
        <w:t xml:space="preserve"> Dây nhôm lõi thép</w:t>
      </w:r>
      <w:r w:rsidRPr="00E902CF">
        <w:rPr>
          <w:sz w:val="26"/>
          <w:szCs w:val="26"/>
          <w:lang w:val="en-US"/>
        </w:rPr>
        <w:t xml:space="preserve"> AC</w:t>
      </w:r>
      <w:r w:rsidRPr="00E902CF">
        <w:rPr>
          <w:sz w:val="26"/>
          <w:szCs w:val="26"/>
        </w:rPr>
        <w:t>:</w:t>
      </w:r>
    </w:p>
    <w:p w14:paraId="2109A16A" w14:textId="66825E96" w:rsidR="007224AC" w:rsidRPr="00E902CF" w:rsidRDefault="007224AC" w:rsidP="00E04207">
      <w:pPr>
        <w:pStyle w:val="StyleHeading4h4H4Sub-ClauseSub-paragraphClauseSubSubNoName2"/>
        <w:spacing w:before="60" w:after="60"/>
        <w:ind w:firstLine="720"/>
        <w:rPr>
          <w:i w:val="0"/>
          <w:sz w:val="26"/>
          <w:szCs w:val="26"/>
        </w:rPr>
      </w:pPr>
      <w:bookmarkStart w:id="0" w:name="_Toc362775179"/>
      <w:bookmarkStart w:id="1" w:name="_Toc362855340"/>
      <w:bookmarkStart w:id="2" w:name="_Toc362860887"/>
      <w:bookmarkStart w:id="3" w:name="_Toc362861355"/>
      <w:bookmarkStart w:id="4" w:name="_Toc362870426"/>
      <w:bookmarkStart w:id="5" w:name="_Toc362870545"/>
      <w:bookmarkStart w:id="6" w:name="_Toc362870664"/>
      <w:bookmarkStart w:id="7" w:name="_Toc362871002"/>
      <w:bookmarkStart w:id="8" w:name="_Toc362874858"/>
      <w:bookmarkStart w:id="9" w:name="_Toc363219861"/>
      <w:r w:rsidRPr="00E902CF">
        <w:rPr>
          <w:i w:val="0"/>
          <w:sz w:val="26"/>
          <w:szCs w:val="26"/>
        </w:rPr>
        <w:t>1.1. Yêu cầu về kỹ thuật: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9821FCD" w14:textId="04E87CA9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 xml:space="preserve">- Tiêu chuẩn áp dụng: TCVN </w:t>
      </w:r>
      <w:r w:rsidR="00764307">
        <w:rPr>
          <w:sz w:val="26"/>
          <w:szCs w:val="26"/>
        </w:rPr>
        <w:t>8090:2009</w:t>
      </w:r>
      <w:r w:rsidRPr="00E902CF">
        <w:rPr>
          <w:sz w:val="26"/>
          <w:szCs w:val="26"/>
        </w:rPr>
        <w:t>;</w:t>
      </w:r>
    </w:p>
    <w:p w14:paraId="600AA91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Tất cả các dây nhôm lõi thép (trần) đều phải điền đầy mỡ trung tính theo nguyên tắc sau|:</w:t>
      </w:r>
    </w:p>
    <w:p w14:paraId="14063C0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Đối với dây dẫn có 1 lớp nhôm: Điền mỡ trừ bề mặt ngoài của lớp nhôm;</w:t>
      </w:r>
    </w:p>
    <w:p w14:paraId="4E3A0D32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Đối với dây dẫn có 2 lớp nhôm trở lên: Điền mỡ toàn bộ trừ lớp nhôm ngoài cùng;</w:t>
      </w:r>
    </w:p>
    <w:p w14:paraId="24190E88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Lớp mỡ phải đồng đều, không có chỗ khuyết trong suất chiều dài dây dẫn, không chứa các chất độc hại cho môi trường;</w:t>
      </w:r>
    </w:p>
    <w:p w14:paraId="704F494D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Nhiệt độ chảy giọt của mỡ không dưới 105</w:t>
      </w:r>
      <w:r w:rsidRPr="00E902CF">
        <w:rPr>
          <w:sz w:val="26"/>
          <w:szCs w:val="26"/>
          <w:vertAlign w:val="superscript"/>
        </w:rPr>
        <w:t>0</w:t>
      </w:r>
      <w:r w:rsidRPr="00E902CF">
        <w:rPr>
          <w:sz w:val="26"/>
          <w:szCs w:val="26"/>
        </w:rPr>
        <w:t>C;</w:t>
      </w:r>
    </w:p>
    <w:p w14:paraId="2CBBFD45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Định mức khối lượng mỡ đối với tùng loại dây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9E788C" w:rsidRPr="00E902CF" w14:paraId="2C86AEBA" w14:textId="77777777" w:rsidTr="00A24695">
        <w:trPr>
          <w:trHeight w:val="562"/>
        </w:trPr>
        <w:tc>
          <w:tcPr>
            <w:tcW w:w="1902" w:type="dxa"/>
            <w:vMerge w:val="restart"/>
            <w:vAlign w:val="center"/>
          </w:tcPr>
          <w:p w14:paraId="42F001EE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Mặt cắt danh định</w:t>
            </w:r>
          </w:p>
          <w:p w14:paraId="0C86D45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(mm</w:t>
            </w:r>
            <w:r w:rsidRPr="00E902CF">
              <w:rPr>
                <w:b/>
                <w:sz w:val="26"/>
                <w:szCs w:val="26"/>
                <w:vertAlign w:val="superscript"/>
              </w:rPr>
              <w:t>2</w:t>
            </w:r>
            <w:r w:rsidRPr="00E902CF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2B8CCF05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53EEBC3F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Khối lượng mỡ</w:t>
            </w:r>
          </w:p>
          <w:p w14:paraId="08B8970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(kg/km)</w:t>
            </w:r>
          </w:p>
        </w:tc>
      </w:tr>
      <w:tr w:rsidR="009E788C" w:rsidRPr="00E902CF" w14:paraId="4CF522D3" w14:textId="77777777" w:rsidTr="00A24695">
        <w:trPr>
          <w:trHeight w:val="54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45E9DE7A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3808BE0B" w14:textId="5B9100B1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Số sợi x Đ.</w:t>
            </w:r>
            <w:r w:rsidR="00B447DE">
              <w:rPr>
                <w:b/>
                <w:sz w:val="26"/>
                <w:szCs w:val="26"/>
              </w:rPr>
              <w:t xml:space="preserve"> </w:t>
            </w:r>
            <w:r w:rsidRPr="00E902CF">
              <w:rPr>
                <w:b/>
                <w:sz w:val="26"/>
                <w:szCs w:val="26"/>
              </w:rPr>
              <w:t>kính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426F900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9E788C" w:rsidRPr="00E902CF" w14:paraId="38A90F4D" w14:textId="77777777" w:rsidTr="00A24695">
        <w:trPr>
          <w:trHeight w:val="56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7345E106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5AD6A45B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76C169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08AB8F6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E902CF" w:rsidRPr="006C1E1B" w14:paraId="7ED888FF" w14:textId="77777777" w:rsidTr="00E32E3F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20EB3D0D" w14:textId="466A3358" w:rsidR="00E902CF" w:rsidRPr="006C1E1B" w:rsidRDefault="00E902CF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E3B93">
              <w:rPr>
                <w:sz w:val="26"/>
                <w:szCs w:val="26"/>
              </w:rPr>
              <w:t>50/</w:t>
            </w:r>
            <w:r w:rsidR="00764307">
              <w:rPr>
                <w:sz w:val="26"/>
                <w:szCs w:val="26"/>
              </w:rPr>
              <w:t>8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7B91EA52" w14:textId="57BF0360" w:rsidR="00E902CF" w:rsidRPr="006C1E1B" w:rsidRDefault="00C52E1D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C52E1D">
              <w:rPr>
                <w:sz w:val="26"/>
                <w:szCs w:val="26"/>
              </w:rPr>
              <w:t>6 x 3,2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7D73A63" w14:textId="594BE968" w:rsidR="00E902CF" w:rsidRPr="006C1E1B" w:rsidRDefault="00C52E1D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C52E1D">
              <w:rPr>
                <w:sz w:val="26"/>
                <w:szCs w:val="26"/>
              </w:rPr>
              <w:t>1x3,2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06E79F57" w14:textId="184D2440" w:rsidR="00E902CF" w:rsidRPr="006C1E1B" w:rsidRDefault="007725E0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7725E0">
              <w:rPr>
                <w:sz w:val="26"/>
                <w:szCs w:val="26"/>
              </w:rPr>
              <w:t>4,7</w:t>
            </w:r>
          </w:p>
        </w:tc>
      </w:tr>
      <w:tr w:rsidR="00B447DE" w:rsidRPr="006C1E1B" w14:paraId="67F40A01" w14:textId="77777777" w:rsidTr="00E32E3F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77516247" w14:textId="55E176CA" w:rsidR="00B447DE" w:rsidRPr="00BE3B93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08344411" w14:textId="27A1D52C" w:rsidR="00B447DE" w:rsidRPr="00C52E1D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12x2,3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82406D5" w14:textId="54FDEC3A" w:rsidR="00B447DE" w:rsidRPr="00C52E1D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7x2,3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7926FE3B" w14:textId="7FD68B5D" w:rsidR="00B447DE" w:rsidRPr="007725E0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7,58</w:t>
            </w:r>
          </w:p>
        </w:tc>
      </w:tr>
      <w:tr w:rsidR="00A90301" w:rsidRPr="00E902CF" w14:paraId="26FA3F83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05A15240" w14:textId="5AFBE08F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A90301" w:rsidRPr="00E902CF">
              <w:rPr>
                <w:sz w:val="26"/>
                <w:szCs w:val="26"/>
              </w:rPr>
              <w:t>/</w:t>
            </w:r>
            <w:r w:rsidR="00C52E1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8DD2510" w14:textId="4B07003C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6x3,8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6E3990C" w14:textId="2825AD7E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1x3,8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14735115" w14:textId="32356867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6,6</w:t>
            </w:r>
          </w:p>
        </w:tc>
      </w:tr>
      <w:tr w:rsidR="00B447DE" w:rsidRPr="00E902CF" w14:paraId="4E1997FD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4EA80CC8" w14:textId="4AFFE9DA" w:rsidR="00B447DE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FFF2129" w14:textId="6616EE8C" w:rsidR="00B447DE" w:rsidRPr="00C52E1D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10x3,0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9A7E6D5" w14:textId="4BE2147F" w:rsidR="00B447DE" w:rsidRPr="00C52E1D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7x2,3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594F310D" w14:textId="51BD05B6" w:rsidR="00B447DE" w:rsidRPr="007725E0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7,6</w:t>
            </w:r>
          </w:p>
        </w:tc>
      </w:tr>
    </w:tbl>
    <w:p w14:paraId="247ABC8D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Các loại dây khác với trong bảng có thể căn cứ kết cấu lõi thép (số sợi x đường kính) để quy đổi tương đương, nội suy tuyến tính;</w:t>
      </w:r>
    </w:p>
    <w:p w14:paraId="13A02B31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Kiểm tra khối lượng mỡ, độ đồng đều và nhiệt độ chảy giọt của mỡ bảo vệ theo TCVN 2697-78;</w:t>
      </w:r>
    </w:p>
    <w:p w14:paraId="02A5B299" w14:textId="134985F0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Lô dây dẫn phải được bao gói, ghi nhãn theo TCVN 4766-89.</w:t>
      </w:r>
    </w:p>
    <w:p w14:paraId="29C1491C" w14:textId="173C519C" w:rsidR="007224AC" w:rsidRPr="00E902CF" w:rsidRDefault="007224AC" w:rsidP="00E04207">
      <w:pPr>
        <w:spacing w:before="60" w:after="60"/>
        <w:ind w:firstLine="709"/>
        <w:jc w:val="both"/>
        <w:rPr>
          <w:b/>
          <w:sz w:val="26"/>
          <w:szCs w:val="26"/>
        </w:rPr>
      </w:pPr>
      <w:r w:rsidRPr="00E902CF">
        <w:rPr>
          <w:b/>
          <w:sz w:val="26"/>
          <w:szCs w:val="26"/>
        </w:rPr>
        <w:lastRenderedPageBreak/>
        <w:t>1.2. Yêu cầu về thử nghiệm:</w:t>
      </w:r>
    </w:p>
    <w:p w14:paraId="771E937C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Một số chỉ tiêu quan trọng khi thử nghiệm mẫu đối với dây nhôm lõi thép (Bước 2: Thử nghiệm mẫu đối với hàng hóa trong hợp đồng):</w:t>
      </w:r>
    </w:p>
    <w:p w14:paraId="6B0CE47F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Tiết diện các sợi nhôm, thép;</w:t>
      </w:r>
    </w:p>
    <w:p w14:paraId="68A6BE11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Độ bám dính và chiều dày lớp mạ kẽm của lõi thép (hàm lượng kẽm);</w:t>
      </w:r>
    </w:p>
    <w:p w14:paraId="5FD67B99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Cơ tính của sợi thép (Độ giãn dài, ứng suất kéo đứt, ứng suất 1%...);</w:t>
      </w:r>
    </w:p>
    <w:p w14:paraId="42508C3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Độ giãn dài của sợi nhôm;</w:t>
      </w:r>
    </w:p>
    <w:p w14:paraId="27205946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Số lần bẻ cong sợi nhôm;</w:t>
      </w:r>
    </w:p>
    <w:p w14:paraId="1F0DA1DB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Điện trở 1 chiều ở 20</w:t>
      </w:r>
      <w:r w:rsidRPr="00E902CF">
        <w:rPr>
          <w:sz w:val="26"/>
          <w:szCs w:val="26"/>
          <w:vertAlign w:val="superscript"/>
        </w:rPr>
        <w:t>0</w:t>
      </w:r>
      <w:r w:rsidRPr="00E902CF">
        <w:rPr>
          <w:sz w:val="26"/>
          <w:szCs w:val="26"/>
        </w:rPr>
        <w:t xml:space="preserve"> C;</w:t>
      </w:r>
    </w:p>
    <w:p w14:paraId="690716B6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Bội số bước xoắn từng lớp;</w:t>
      </w:r>
    </w:p>
    <w:p w14:paraId="4FFF413F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Khối lượng mỡ/km trong dây dẫn;</w:t>
      </w:r>
    </w:p>
    <w:p w14:paraId="0E76F4C4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Nhiệt độ chảy giọt của mỡ.</w:t>
      </w:r>
    </w:p>
    <w:p w14:paraId="0498C5BE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73E6C8E3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Các thông số trên lô quấn;</w:t>
      </w:r>
    </w:p>
    <w:p w14:paraId="77B59583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Tiết diện các sợi nhôm, thép (bằng panme, thước kẹp chuyên dụng</w:t>
      </w:r>
      <w:proofErr w:type="gramStart"/>
      <w:r w:rsidRPr="00E902CF">
        <w:rPr>
          <w:sz w:val="26"/>
          <w:szCs w:val="26"/>
        </w:rPr>
        <w:t xml:space="preserve"> ..</w:t>
      </w:r>
      <w:proofErr w:type="gramEnd"/>
      <w:r w:rsidRPr="00E902CF">
        <w:rPr>
          <w:sz w:val="26"/>
          <w:szCs w:val="26"/>
        </w:rPr>
        <w:t>);</w:t>
      </w:r>
    </w:p>
    <w:p w14:paraId="0C35B5E8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Điện trở 1 chiều dây dẫn (bằng cầu đo);</w:t>
      </w:r>
    </w:p>
    <w:p w14:paraId="03904DBE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Bội số bước xoắn từng lớp (đếm bằng mắt);</w:t>
      </w:r>
    </w:p>
    <w:p w14:paraId="520317F0" w14:textId="77777777" w:rsidR="007224AC" w:rsidRPr="00E902CF" w:rsidRDefault="007224AC" w:rsidP="00E04207">
      <w:pPr>
        <w:spacing w:before="60" w:after="60"/>
        <w:ind w:left="720" w:firstLine="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Kiểm tra độ đồng đều và phủ kín của lớp mỡ bảo vệ lõi thép (tách lớp ~3m và kiểm tra bằng mắt);</w:t>
      </w:r>
    </w:p>
    <w:p w14:paraId="17DDBC8F" w14:textId="1A04C40B" w:rsidR="00B831B9" w:rsidRPr="00E902CF" w:rsidRDefault="007224AC" w:rsidP="00E04207">
      <w:pPr>
        <w:spacing w:before="60" w:after="60"/>
        <w:ind w:right="45" w:firstLine="567"/>
        <w:jc w:val="both"/>
        <w:rPr>
          <w:spacing w:val="-4"/>
          <w:sz w:val="26"/>
          <w:szCs w:val="26"/>
        </w:rPr>
      </w:pPr>
      <w:r w:rsidRPr="00E902CF">
        <w:rPr>
          <w:spacing w:val="-4"/>
          <w:sz w:val="26"/>
          <w:szCs w:val="26"/>
        </w:rPr>
        <w:t>+ Kiểm tra độ mới của sợi nhôm, sợi thép (bằng mắt, yêu cầu sáng đều, không han rỉ).</w:t>
      </w:r>
    </w:p>
    <w:p w14:paraId="43E18E64" w14:textId="6AD09A07" w:rsidR="007224AC" w:rsidRPr="00A90301" w:rsidRDefault="007224AC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b/>
          <w:bCs/>
          <w:sz w:val="26"/>
          <w:szCs w:val="26"/>
        </w:rPr>
        <w:t>1.3. Yêu cầu chi tiết</w:t>
      </w:r>
      <w:r w:rsidRPr="00E902CF">
        <w:rPr>
          <w:sz w:val="26"/>
          <w:szCs w:val="26"/>
        </w:rPr>
        <w:t xml:space="preserve">: </w:t>
      </w:r>
      <w:r w:rsidRPr="00E902CF">
        <w:rPr>
          <w:b/>
          <w:bCs/>
          <w:sz w:val="26"/>
          <w:szCs w:val="26"/>
        </w:rPr>
        <w:t xml:space="preserve">Bảng </w:t>
      </w:r>
      <w:r w:rsidR="000A7192">
        <w:rPr>
          <w:b/>
          <w:bCs/>
          <w:sz w:val="26"/>
          <w:szCs w:val="26"/>
        </w:rPr>
        <w:t>02</w:t>
      </w:r>
      <w:r w:rsidRPr="00E902CF">
        <w:rPr>
          <w:sz w:val="26"/>
          <w:szCs w:val="26"/>
        </w:rPr>
        <w:t xml:space="preserve">. Yêu cầu về đặc tính kỹ thuật: </w:t>
      </w:r>
      <w:r w:rsidR="00BE3B93" w:rsidRPr="00E902CF">
        <w:rPr>
          <w:sz w:val="26"/>
          <w:szCs w:val="26"/>
        </w:rPr>
        <w:t xml:space="preserve">Dây dẫn AC </w:t>
      </w:r>
      <w:r w:rsidR="00B447DE" w:rsidRPr="00B447DE">
        <w:rPr>
          <w:sz w:val="26"/>
          <w:szCs w:val="26"/>
        </w:rPr>
        <w:t>AC50/8; AC50/29; AC70/11; AC 70/29mm2</w:t>
      </w:r>
      <w:r w:rsidR="00A2024B" w:rsidRPr="00E902CF">
        <w:rPr>
          <w:sz w:val="26"/>
          <w:szCs w:val="26"/>
        </w:rPr>
        <w:t>.</w:t>
      </w:r>
    </w:p>
    <w:p w14:paraId="753E3826" w14:textId="77777777" w:rsidR="00DE6EB3" w:rsidRPr="00A90301" w:rsidRDefault="00DE6EB3" w:rsidP="00BE3B93">
      <w:pPr>
        <w:spacing w:before="60" w:after="60"/>
        <w:ind w:firstLine="0"/>
        <w:jc w:val="both"/>
        <w:rPr>
          <w:sz w:val="26"/>
          <w:szCs w:val="26"/>
        </w:rPr>
      </w:pPr>
    </w:p>
    <w:sectPr w:rsidR="00DE6EB3" w:rsidRPr="00A90301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5556E" w14:textId="77777777" w:rsidR="0046696A" w:rsidRDefault="0046696A" w:rsidP="00560DE3">
      <w:pPr>
        <w:spacing w:before="0" w:after="0"/>
      </w:pPr>
      <w:r>
        <w:separator/>
      </w:r>
    </w:p>
  </w:endnote>
  <w:endnote w:type="continuationSeparator" w:id="0">
    <w:p w14:paraId="03B901C1" w14:textId="77777777" w:rsidR="0046696A" w:rsidRDefault="0046696A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DDF3B" w14:textId="77777777" w:rsidR="0046696A" w:rsidRDefault="0046696A" w:rsidP="00560DE3">
      <w:pPr>
        <w:spacing w:before="0" w:after="0"/>
      </w:pPr>
      <w:r>
        <w:separator/>
      </w:r>
    </w:p>
  </w:footnote>
  <w:footnote w:type="continuationSeparator" w:id="0">
    <w:p w14:paraId="6434F041" w14:textId="77777777" w:rsidR="0046696A" w:rsidRDefault="0046696A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74986"/>
    <w:rsid w:val="0008266E"/>
    <w:rsid w:val="0008433E"/>
    <w:rsid w:val="000A7192"/>
    <w:rsid w:val="000A787D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1252"/>
    <w:rsid w:val="0017700A"/>
    <w:rsid w:val="0018139B"/>
    <w:rsid w:val="0018627A"/>
    <w:rsid w:val="00186BEE"/>
    <w:rsid w:val="001B024F"/>
    <w:rsid w:val="001B055B"/>
    <w:rsid w:val="001B3452"/>
    <w:rsid w:val="001C3290"/>
    <w:rsid w:val="001C5065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3353D"/>
    <w:rsid w:val="00245557"/>
    <w:rsid w:val="00247E9C"/>
    <w:rsid w:val="002505C3"/>
    <w:rsid w:val="00262EF3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E1372"/>
    <w:rsid w:val="002F26D5"/>
    <w:rsid w:val="00312C39"/>
    <w:rsid w:val="00346508"/>
    <w:rsid w:val="0036195D"/>
    <w:rsid w:val="003C155B"/>
    <w:rsid w:val="003D47A4"/>
    <w:rsid w:val="003E3079"/>
    <w:rsid w:val="003F0E9E"/>
    <w:rsid w:val="003F4C79"/>
    <w:rsid w:val="004221A3"/>
    <w:rsid w:val="004274AA"/>
    <w:rsid w:val="00440C48"/>
    <w:rsid w:val="00446023"/>
    <w:rsid w:val="00456DB8"/>
    <w:rsid w:val="0046696A"/>
    <w:rsid w:val="00466F1D"/>
    <w:rsid w:val="00470145"/>
    <w:rsid w:val="0047581E"/>
    <w:rsid w:val="00476129"/>
    <w:rsid w:val="004A0A53"/>
    <w:rsid w:val="004B0460"/>
    <w:rsid w:val="004B7074"/>
    <w:rsid w:val="004D3142"/>
    <w:rsid w:val="004E43E1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92ECB"/>
    <w:rsid w:val="005A34FC"/>
    <w:rsid w:val="005B1D36"/>
    <w:rsid w:val="005B7D6B"/>
    <w:rsid w:val="005C70F7"/>
    <w:rsid w:val="005F64E7"/>
    <w:rsid w:val="00614BD7"/>
    <w:rsid w:val="0063699F"/>
    <w:rsid w:val="00640C97"/>
    <w:rsid w:val="00641849"/>
    <w:rsid w:val="00644FBC"/>
    <w:rsid w:val="00677D4A"/>
    <w:rsid w:val="00685AB2"/>
    <w:rsid w:val="00696A07"/>
    <w:rsid w:val="006A0868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64307"/>
    <w:rsid w:val="007725E0"/>
    <w:rsid w:val="00784545"/>
    <w:rsid w:val="007A5D3A"/>
    <w:rsid w:val="007B4783"/>
    <w:rsid w:val="007C3E4B"/>
    <w:rsid w:val="007C48F7"/>
    <w:rsid w:val="007E42C7"/>
    <w:rsid w:val="007F1C68"/>
    <w:rsid w:val="007F21F5"/>
    <w:rsid w:val="007F353A"/>
    <w:rsid w:val="008079DE"/>
    <w:rsid w:val="008151A3"/>
    <w:rsid w:val="00825968"/>
    <w:rsid w:val="00845041"/>
    <w:rsid w:val="00860C45"/>
    <w:rsid w:val="00882FDE"/>
    <w:rsid w:val="0089354D"/>
    <w:rsid w:val="00896325"/>
    <w:rsid w:val="008A197B"/>
    <w:rsid w:val="008C01E1"/>
    <w:rsid w:val="008C7056"/>
    <w:rsid w:val="008D352B"/>
    <w:rsid w:val="008D761F"/>
    <w:rsid w:val="008E33A5"/>
    <w:rsid w:val="008F3F22"/>
    <w:rsid w:val="0091553D"/>
    <w:rsid w:val="00922A9A"/>
    <w:rsid w:val="00923977"/>
    <w:rsid w:val="0094241F"/>
    <w:rsid w:val="00942CBF"/>
    <w:rsid w:val="00954481"/>
    <w:rsid w:val="009809F8"/>
    <w:rsid w:val="00993560"/>
    <w:rsid w:val="00995E10"/>
    <w:rsid w:val="009A6C21"/>
    <w:rsid w:val="009B3F25"/>
    <w:rsid w:val="009B77AE"/>
    <w:rsid w:val="009B7D86"/>
    <w:rsid w:val="009C182E"/>
    <w:rsid w:val="009C5202"/>
    <w:rsid w:val="009E788C"/>
    <w:rsid w:val="009F5105"/>
    <w:rsid w:val="00A03136"/>
    <w:rsid w:val="00A2024B"/>
    <w:rsid w:val="00A30370"/>
    <w:rsid w:val="00A70BA1"/>
    <w:rsid w:val="00A71710"/>
    <w:rsid w:val="00A822E4"/>
    <w:rsid w:val="00A85290"/>
    <w:rsid w:val="00A90301"/>
    <w:rsid w:val="00A940AB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47DE"/>
    <w:rsid w:val="00B4564A"/>
    <w:rsid w:val="00B53548"/>
    <w:rsid w:val="00B655DC"/>
    <w:rsid w:val="00B831B9"/>
    <w:rsid w:val="00BA3507"/>
    <w:rsid w:val="00BA52AC"/>
    <w:rsid w:val="00BA7606"/>
    <w:rsid w:val="00BB6970"/>
    <w:rsid w:val="00BB7857"/>
    <w:rsid w:val="00BC142D"/>
    <w:rsid w:val="00BC245E"/>
    <w:rsid w:val="00BD65AC"/>
    <w:rsid w:val="00BE3B93"/>
    <w:rsid w:val="00BE5937"/>
    <w:rsid w:val="00BE77F2"/>
    <w:rsid w:val="00BF43A2"/>
    <w:rsid w:val="00C248C5"/>
    <w:rsid w:val="00C35554"/>
    <w:rsid w:val="00C42A87"/>
    <w:rsid w:val="00C522BC"/>
    <w:rsid w:val="00C52E1D"/>
    <w:rsid w:val="00C5537C"/>
    <w:rsid w:val="00C65B9D"/>
    <w:rsid w:val="00C72A28"/>
    <w:rsid w:val="00C83B68"/>
    <w:rsid w:val="00C9321E"/>
    <w:rsid w:val="00C93A7B"/>
    <w:rsid w:val="00C96CA2"/>
    <w:rsid w:val="00CA6B51"/>
    <w:rsid w:val="00CA75D3"/>
    <w:rsid w:val="00CB43FF"/>
    <w:rsid w:val="00CC4EF1"/>
    <w:rsid w:val="00CC7A2B"/>
    <w:rsid w:val="00CF766B"/>
    <w:rsid w:val="00D058C6"/>
    <w:rsid w:val="00D154FC"/>
    <w:rsid w:val="00D2607B"/>
    <w:rsid w:val="00D31D3B"/>
    <w:rsid w:val="00D35941"/>
    <w:rsid w:val="00D35CE2"/>
    <w:rsid w:val="00D37E9D"/>
    <w:rsid w:val="00D63FD0"/>
    <w:rsid w:val="00D81F6C"/>
    <w:rsid w:val="00D91773"/>
    <w:rsid w:val="00DA630E"/>
    <w:rsid w:val="00DA6AC4"/>
    <w:rsid w:val="00DB5E4F"/>
    <w:rsid w:val="00DB6FA3"/>
    <w:rsid w:val="00DB717B"/>
    <w:rsid w:val="00DD630C"/>
    <w:rsid w:val="00DD69E5"/>
    <w:rsid w:val="00DE6EB3"/>
    <w:rsid w:val="00DE7643"/>
    <w:rsid w:val="00DF3568"/>
    <w:rsid w:val="00DF3B32"/>
    <w:rsid w:val="00E0031F"/>
    <w:rsid w:val="00E04207"/>
    <w:rsid w:val="00E06530"/>
    <w:rsid w:val="00E2085C"/>
    <w:rsid w:val="00E37BFA"/>
    <w:rsid w:val="00E416E2"/>
    <w:rsid w:val="00E4632B"/>
    <w:rsid w:val="00E55CC0"/>
    <w:rsid w:val="00E618B4"/>
    <w:rsid w:val="00E73D4B"/>
    <w:rsid w:val="00E902CF"/>
    <w:rsid w:val="00EA0B2F"/>
    <w:rsid w:val="00EA543A"/>
    <w:rsid w:val="00EB32FC"/>
    <w:rsid w:val="00EC6AF6"/>
    <w:rsid w:val="00EE38C9"/>
    <w:rsid w:val="00EE397B"/>
    <w:rsid w:val="00EE4B0C"/>
    <w:rsid w:val="00EF6547"/>
    <w:rsid w:val="00F077E7"/>
    <w:rsid w:val="00F35449"/>
    <w:rsid w:val="00F453A4"/>
    <w:rsid w:val="00F73EDA"/>
    <w:rsid w:val="00F9124F"/>
    <w:rsid w:val="00FA5BFD"/>
    <w:rsid w:val="00FC3E47"/>
    <w:rsid w:val="00FD461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P02PC54</cp:lastModifiedBy>
  <cp:revision>65</cp:revision>
  <cp:lastPrinted>2019-09-27T02:45:00Z</cp:lastPrinted>
  <dcterms:created xsi:type="dcterms:W3CDTF">2021-07-26T08:11:00Z</dcterms:created>
  <dcterms:modified xsi:type="dcterms:W3CDTF">2026-02-02T02:46:00Z</dcterms:modified>
</cp:coreProperties>
</file>